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DF92" w14:textId="7B2EBA8A" w:rsidR="00310E12" w:rsidRPr="005E46FE" w:rsidRDefault="00B12F19" w:rsidP="005E46FE">
      <w:pPr>
        <w:pStyle w:val="a5"/>
        <w:widowControl w:val="0"/>
        <w:spacing w:line="360" w:lineRule="auto"/>
        <w:rPr>
          <w:rFonts w:eastAsia="宋体" w:cs="Times New Roman"/>
        </w:rPr>
      </w:pPr>
      <w:r>
        <w:rPr>
          <w:rFonts w:eastAsia="宋体" w:cs="Times New Roman"/>
          <w:lang w:val="en"/>
        </w:rPr>
        <w:t>关于</w:t>
      </w:r>
      <w:r w:rsidR="003D6306">
        <w:rPr>
          <w:rFonts w:eastAsia="宋体" w:cs="Times New Roman"/>
          <w:lang w:val="en"/>
        </w:rPr>
        <w:t>2019</w:t>
      </w:r>
      <w:r>
        <w:rPr>
          <w:rFonts w:eastAsia="宋体" w:cs="Times New Roman"/>
          <w:lang w:val="en"/>
        </w:rPr>
        <w:t>年</w:t>
      </w:r>
      <w:r w:rsidR="00674EAD">
        <w:rPr>
          <w:rFonts w:eastAsia="宋体" w:cs="Times New Roman" w:hint="eastAsia"/>
          <w:lang w:val="en"/>
        </w:rPr>
        <w:t>计算机学院</w:t>
      </w:r>
      <w:r w:rsidR="003D6306">
        <w:rPr>
          <w:rFonts w:eastAsia="宋体" w:cs="Times New Roman" w:hint="eastAsia"/>
          <w:lang w:val="en"/>
        </w:rPr>
        <w:t>保</w:t>
      </w:r>
      <w:proofErr w:type="gramStart"/>
      <w:r w:rsidR="003D6306">
        <w:rPr>
          <w:rFonts w:eastAsia="宋体" w:cs="Times New Roman" w:hint="eastAsia"/>
          <w:lang w:val="en"/>
        </w:rPr>
        <w:t>研机试</w:t>
      </w:r>
      <w:proofErr w:type="gramEnd"/>
      <w:r w:rsidR="003D6306">
        <w:rPr>
          <w:rFonts w:eastAsia="宋体" w:cs="Times New Roman" w:hint="eastAsia"/>
          <w:lang w:val="en"/>
        </w:rPr>
        <w:t>的说明</w:t>
      </w:r>
    </w:p>
    <w:p w14:paraId="3E078C4B" w14:textId="77777777" w:rsidR="00310E12" w:rsidRDefault="003D6306" w:rsidP="00B12F19">
      <w:pPr>
        <w:spacing w:line="360" w:lineRule="auto"/>
        <w:rPr>
          <w:rFonts w:ascii="微软雅黑"/>
          <w:b/>
          <w:sz w:val="28"/>
          <w:szCs w:val="28"/>
          <w:lang w:val="en"/>
        </w:rPr>
      </w:pPr>
      <w:r>
        <w:rPr>
          <w:rFonts w:ascii="微软雅黑" w:hint="eastAsia"/>
          <w:b/>
          <w:sz w:val="28"/>
          <w:szCs w:val="28"/>
        </w:rPr>
        <w:t>1</w:t>
      </w:r>
      <w:r>
        <w:rPr>
          <w:rFonts w:ascii="微软雅黑" w:hint="eastAsia"/>
          <w:b/>
          <w:sz w:val="28"/>
          <w:szCs w:val="28"/>
        </w:rPr>
        <w:t>、</w:t>
      </w:r>
      <w:r>
        <w:rPr>
          <w:rFonts w:ascii="微软雅黑"/>
          <w:b/>
          <w:sz w:val="28"/>
          <w:szCs w:val="28"/>
          <w:lang w:val="en"/>
        </w:rPr>
        <w:t>机试</w:t>
      </w:r>
      <w:r>
        <w:rPr>
          <w:rFonts w:ascii="微软雅黑" w:hint="eastAsia"/>
          <w:b/>
          <w:sz w:val="28"/>
          <w:szCs w:val="28"/>
          <w:lang w:val="en"/>
        </w:rPr>
        <w:t>题目</w:t>
      </w:r>
    </w:p>
    <w:p w14:paraId="158D373B" w14:textId="716FC249" w:rsidR="00D006FF" w:rsidRDefault="00D006FF" w:rsidP="0076256A">
      <w:pPr>
        <w:spacing w:line="360" w:lineRule="auto"/>
        <w:ind w:firstLineChars="200" w:firstLine="480"/>
        <w:rPr>
          <w:sz w:val="24"/>
          <w:szCs w:val="24"/>
          <w:lang w:val="en"/>
        </w:rPr>
      </w:pPr>
      <w:proofErr w:type="gramStart"/>
      <w:r>
        <w:rPr>
          <w:sz w:val="24"/>
          <w:szCs w:val="24"/>
          <w:lang w:val="en"/>
        </w:rPr>
        <w:t>机试</w:t>
      </w:r>
      <w:r w:rsidR="0076256A">
        <w:rPr>
          <w:rFonts w:hint="eastAsia"/>
          <w:sz w:val="24"/>
          <w:szCs w:val="24"/>
          <w:lang w:val="en"/>
        </w:rPr>
        <w:t>考查</w:t>
      </w:r>
      <w:proofErr w:type="gramEnd"/>
      <w:r>
        <w:rPr>
          <w:rFonts w:hint="eastAsia"/>
          <w:sz w:val="24"/>
          <w:szCs w:val="24"/>
          <w:lang w:val="en"/>
        </w:rPr>
        <w:t>范围主要包括程序设计</w:t>
      </w:r>
      <w:r>
        <w:rPr>
          <w:rFonts w:hint="eastAsia"/>
          <w:sz w:val="24"/>
          <w:szCs w:val="24"/>
        </w:rPr>
        <w:t>语言和数据结构等相关课程，重点考查学生</w:t>
      </w:r>
      <w:r>
        <w:rPr>
          <w:rFonts w:hint="eastAsia"/>
          <w:sz w:val="24"/>
          <w:szCs w:val="24"/>
          <w:lang w:val="en"/>
        </w:rPr>
        <w:t>程序设计</w:t>
      </w:r>
      <w:r>
        <w:rPr>
          <w:sz w:val="24"/>
          <w:szCs w:val="24"/>
          <w:lang w:val="en"/>
        </w:rPr>
        <w:t>能力</w:t>
      </w:r>
      <w:r>
        <w:rPr>
          <w:rFonts w:hint="eastAsia"/>
          <w:sz w:val="24"/>
          <w:szCs w:val="24"/>
          <w:lang w:val="en"/>
        </w:rPr>
        <w:t>和计算思维素养</w:t>
      </w:r>
      <w:r w:rsidR="0076256A">
        <w:rPr>
          <w:rFonts w:hint="eastAsia"/>
          <w:sz w:val="24"/>
          <w:szCs w:val="24"/>
          <w:lang w:val="en"/>
        </w:rPr>
        <w:t>，以及综合运用数据结构和基础算法求解问题的能力</w:t>
      </w:r>
      <w:r>
        <w:rPr>
          <w:rFonts w:hint="eastAsia"/>
          <w:sz w:val="24"/>
          <w:szCs w:val="24"/>
          <w:lang w:val="en"/>
        </w:rPr>
        <w:t>。</w:t>
      </w:r>
    </w:p>
    <w:p w14:paraId="429DDCAF" w14:textId="3AFF68DD" w:rsidR="00310E12" w:rsidRDefault="003D6306" w:rsidP="0076256A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  <w:lang w:val="en"/>
        </w:rPr>
        <w:t>机试</w:t>
      </w:r>
      <w:r>
        <w:rPr>
          <w:rFonts w:hint="eastAsia"/>
          <w:sz w:val="24"/>
          <w:szCs w:val="24"/>
        </w:rPr>
        <w:t>题</w:t>
      </w:r>
      <w:proofErr w:type="gramStart"/>
      <w:r>
        <w:rPr>
          <w:sz w:val="24"/>
          <w:szCs w:val="24"/>
          <w:lang w:val="en"/>
        </w:rPr>
        <w:t>目采</w:t>
      </w:r>
      <w:r>
        <w:rPr>
          <w:rFonts w:hint="eastAsia"/>
          <w:sz w:val="24"/>
          <w:szCs w:val="24"/>
        </w:rPr>
        <w:t>用</w:t>
      </w:r>
      <w:proofErr w:type="gramEnd"/>
      <w:r>
        <w:rPr>
          <w:rFonts w:hint="eastAsia"/>
          <w:sz w:val="24"/>
          <w:szCs w:val="24"/>
        </w:rPr>
        <w:t>中文描述，每道题目均</w:t>
      </w:r>
      <w:proofErr w:type="gramStart"/>
      <w:r>
        <w:rPr>
          <w:rFonts w:hint="eastAsia"/>
          <w:sz w:val="24"/>
          <w:szCs w:val="24"/>
        </w:rPr>
        <w:t>包括题面描述</w:t>
      </w:r>
      <w:proofErr w:type="gramEnd"/>
      <w:r>
        <w:rPr>
          <w:rFonts w:hint="eastAsia"/>
          <w:sz w:val="24"/>
          <w:szCs w:val="24"/>
        </w:rPr>
        <w:t>、输入输出格式说明、输入输出样例</w:t>
      </w:r>
      <w:r w:rsidR="0076256A">
        <w:rPr>
          <w:rFonts w:hint="eastAsia"/>
          <w:sz w:val="24"/>
          <w:szCs w:val="24"/>
        </w:rPr>
        <w:t>及可能的提示信息等。每道题目设置</w:t>
      </w:r>
      <w:r w:rsidR="00B12F19">
        <w:rPr>
          <w:rFonts w:hint="eastAsia"/>
          <w:sz w:val="24"/>
          <w:szCs w:val="24"/>
        </w:rPr>
        <w:t>时间和内存限制，</w:t>
      </w:r>
      <w:r w:rsidR="0076256A">
        <w:rPr>
          <w:rFonts w:hint="eastAsia"/>
          <w:sz w:val="24"/>
          <w:szCs w:val="24"/>
        </w:rPr>
        <w:t>具体数值视</w:t>
      </w:r>
      <w:r w:rsidR="00B12F19">
        <w:rPr>
          <w:rFonts w:hint="eastAsia"/>
          <w:sz w:val="24"/>
          <w:szCs w:val="24"/>
        </w:rPr>
        <w:t>题目而定。</w:t>
      </w:r>
      <w:r w:rsidR="00B12F19">
        <w:rPr>
          <w:sz w:val="24"/>
          <w:szCs w:val="24"/>
          <w:lang w:val="en"/>
        </w:rPr>
        <w:t>机试</w:t>
      </w:r>
      <w:r w:rsidR="00B12F19">
        <w:rPr>
          <w:rFonts w:hint="eastAsia"/>
          <w:sz w:val="24"/>
          <w:szCs w:val="24"/>
          <w:lang w:val="en"/>
        </w:rPr>
        <w:t>题目总数不少于</w:t>
      </w:r>
      <w:r w:rsidR="00B12F19">
        <w:rPr>
          <w:rFonts w:hint="eastAsia"/>
          <w:sz w:val="24"/>
          <w:szCs w:val="24"/>
          <w:lang w:val="en"/>
        </w:rPr>
        <w:t>4</w:t>
      </w:r>
      <w:r w:rsidR="00B12F19">
        <w:rPr>
          <w:rFonts w:hint="eastAsia"/>
          <w:sz w:val="24"/>
          <w:szCs w:val="24"/>
        </w:rPr>
        <w:t>道，考试时间</w:t>
      </w:r>
      <w:r>
        <w:rPr>
          <w:sz w:val="24"/>
          <w:szCs w:val="24"/>
          <w:lang w:val="en"/>
        </w:rPr>
        <w:t>3</w:t>
      </w:r>
      <w:r>
        <w:rPr>
          <w:rFonts w:hint="eastAsia"/>
          <w:sz w:val="24"/>
          <w:szCs w:val="24"/>
        </w:rPr>
        <w:t>小时。</w:t>
      </w:r>
    </w:p>
    <w:p w14:paraId="3D27EB55" w14:textId="77777777" w:rsidR="00310E12" w:rsidRDefault="003D6306" w:rsidP="00B12F19">
      <w:pPr>
        <w:spacing w:line="360" w:lineRule="auto"/>
        <w:rPr>
          <w:rFonts w:ascii="微软雅黑"/>
          <w:b/>
          <w:sz w:val="28"/>
          <w:szCs w:val="28"/>
          <w:lang w:val="en"/>
        </w:rPr>
      </w:pPr>
      <w:r>
        <w:rPr>
          <w:rFonts w:ascii="微软雅黑"/>
          <w:b/>
          <w:sz w:val="28"/>
          <w:szCs w:val="28"/>
          <w:lang w:val="en"/>
        </w:rPr>
        <w:t>2</w:t>
      </w:r>
      <w:r>
        <w:rPr>
          <w:rFonts w:ascii="微软雅黑"/>
          <w:b/>
          <w:sz w:val="28"/>
          <w:szCs w:val="28"/>
          <w:lang w:val="en"/>
        </w:rPr>
        <w:t>、</w:t>
      </w:r>
      <w:proofErr w:type="gramStart"/>
      <w:r>
        <w:rPr>
          <w:rFonts w:ascii="微软雅黑"/>
          <w:b/>
          <w:sz w:val="28"/>
          <w:szCs w:val="28"/>
          <w:lang w:val="en"/>
        </w:rPr>
        <w:t>机试</w:t>
      </w:r>
      <w:r>
        <w:rPr>
          <w:rFonts w:ascii="微软雅黑" w:hint="eastAsia"/>
          <w:b/>
          <w:sz w:val="28"/>
          <w:szCs w:val="28"/>
          <w:lang w:val="en"/>
        </w:rPr>
        <w:t>规则</w:t>
      </w:r>
      <w:proofErr w:type="gramEnd"/>
    </w:p>
    <w:p w14:paraId="122C7E68" w14:textId="03D3821C" w:rsidR="00310E12" w:rsidRPr="0076256A" w:rsidRDefault="003D6306" w:rsidP="00393F86">
      <w:pPr>
        <w:pStyle w:val="aa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76256A">
        <w:rPr>
          <w:sz w:val="24"/>
          <w:lang w:val="en"/>
        </w:rPr>
        <w:t>考生</w:t>
      </w:r>
      <w:r w:rsidRPr="0076256A">
        <w:rPr>
          <w:rFonts w:hint="eastAsia"/>
          <w:sz w:val="24"/>
        </w:rPr>
        <w:t>可以提交</w:t>
      </w:r>
      <w:r w:rsidRPr="0076256A">
        <w:rPr>
          <w:sz w:val="24"/>
        </w:rPr>
        <w:t>C</w:t>
      </w:r>
      <w:r w:rsidRPr="0076256A">
        <w:rPr>
          <w:rFonts w:hint="eastAsia"/>
          <w:sz w:val="24"/>
        </w:rPr>
        <w:t>、</w:t>
      </w:r>
      <w:r w:rsidRPr="0076256A">
        <w:rPr>
          <w:sz w:val="24"/>
        </w:rPr>
        <w:t>C++</w:t>
      </w:r>
      <w:r w:rsidRPr="0076256A">
        <w:rPr>
          <w:sz w:val="24"/>
          <w:lang w:val="en"/>
        </w:rPr>
        <w:t>、</w:t>
      </w:r>
      <w:r w:rsidRPr="0076256A">
        <w:rPr>
          <w:sz w:val="24"/>
        </w:rPr>
        <w:t>Java</w:t>
      </w:r>
      <w:r w:rsidRPr="0076256A">
        <w:rPr>
          <w:sz w:val="24"/>
          <w:lang w:val="en"/>
        </w:rPr>
        <w:t>或</w:t>
      </w:r>
      <w:r w:rsidRPr="0076256A">
        <w:rPr>
          <w:sz w:val="24"/>
          <w:lang w:val="en"/>
        </w:rPr>
        <w:t>Python</w:t>
      </w:r>
      <w:r w:rsidR="0076256A">
        <w:rPr>
          <w:rFonts w:hint="eastAsia"/>
          <w:sz w:val="24"/>
        </w:rPr>
        <w:t>代码，</w:t>
      </w:r>
      <w:r w:rsidRPr="0076256A">
        <w:rPr>
          <w:rFonts w:hint="eastAsia"/>
          <w:sz w:val="24"/>
          <w:szCs w:val="22"/>
        </w:rPr>
        <w:t>禁止提交包含窃取数据、</w:t>
      </w:r>
      <w:proofErr w:type="gramStart"/>
      <w:r w:rsidRPr="0076256A">
        <w:rPr>
          <w:rFonts w:hint="eastAsia"/>
          <w:sz w:val="24"/>
          <w:szCs w:val="22"/>
        </w:rPr>
        <w:t>破坏</w:t>
      </w:r>
      <w:r w:rsidRPr="0076256A">
        <w:rPr>
          <w:sz w:val="24"/>
          <w:szCs w:val="22"/>
          <w:lang w:val="en"/>
        </w:rPr>
        <w:t>机试</w:t>
      </w:r>
      <w:r w:rsidRPr="0076256A">
        <w:rPr>
          <w:rFonts w:hint="eastAsia"/>
          <w:sz w:val="24"/>
          <w:szCs w:val="22"/>
        </w:rPr>
        <w:t>系统等影响</w:t>
      </w:r>
      <w:r w:rsidRPr="0076256A">
        <w:rPr>
          <w:sz w:val="24"/>
          <w:szCs w:val="22"/>
          <w:lang w:val="en"/>
        </w:rPr>
        <w:t>机试</w:t>
      </w:r>
      <w:proofErr w:type="gramEnd"/>
      <w:r w:rsidRPr="0076256A">
        <w:rPr>
          <w:rFonts w:hint="eastAsia"/>
          <w:sz w:val="24"/>
          <w:szCs w:val="22"/>
        </w:rPr>
        <w:t>正常、公平运</w:t>
      </w:r>
      <w:r w:rsidRPr="0076256A">
        <w:rPr>
          <w:rFonts w:hint="eastAsia"/>
          <w:sz w:val="24"/>
        </w:rPr>
        <w:t>作的代码。</w:t>
      </w:r>
    </w:p>
    <w:p w14:paraId="4FFA1254" w14:textId="5BD54F97" w:rsidR="00310E12" w:rsidRPr="00B12F19" w:rsidRDefault="003D6306" w:rsidP="00B12F19">
      <w:pPr>
        <w:pStyle w:val="aa"/>
        <w:numPr>
          <w:ilvl w:val="0"/>
          <w:numId w:val="8"/>
        </w:numPr>
        <w:spacing w:line="360" w:lineRule="auto"/>
        <w:ind w:firstLineChars="0"/>
        <w:rPr>
          <w:sz w:val="24"/>
          <w:szCs w:val="22"/>
        </w:rPr>
      </w:pPr>
      <w:proofErr w:type="gramStart"/>
      <w:r w:rsidRPr="00B12F19">
        <w:rPr>
          <w:sz w:val="24"/>
          <w:szCs w:val="22"/>
          <w:lang w:val="en"/>
        </w:rPr>
        <w:t>机试</w:t>
      </w:r>
      <w:r w:rsidRPr="00B12F19">
        <w:rPr>
          <w:rFonts w:hint="eastAsia"/>
          <w:sz w:val="24"/>
          <w:szCs w:val="22"/>
        </w:rPr>
        <w:t>提供</w:t>
      </w:r>
      <w:proofErr w:type="gramEnd"/>
      <w:r w:rsidRPr="00B12F19">
        <w:rPr>
          <w:sz w:val="24"/>
          <w:szCs w:val="22"/>
          <w:lang w:val="en"/>
        </w:rPr>
        <w:t>统一的系统环境</w:t>
      </w:r>
      <w:r w:rsidR="0076256A">
        <w:rPr>
          <w:rFonts w:hint="eastAsia"/>
          <w:sz w:val="24"/>
          <w:szCs w:val="22"/>
          <w:lang w:val="en"/>
        </w:rPr>
        <w:t>和规格配置完全相同的计算机</w:t>
      </w:r>
      <w:r w:rsidRPr="00B12F19">
        <w:rPr>
          <w:sz w:val="24"/>
          <w:szCs w:val="22"/>
          <w:lang w:val="en"/>
        </w:rPr>
        <w:t>，考生不允许使用自己的计算机系统参加机试：</w:t>
      </w:r>
    </w:p>
    <w:p w14:paraId="479E0359" w14:textId="09AFF814" w:rsidR="00310E12" w:rsidRPr="00B12F19" w:rsidRDefault="003D6306" w:rsidP="00B12F19">
      <w:pPr>
        <w:pStyle w:val="aa"/>
        <w:numPr>
          <w:ilvl w:val="0"/>
          <w:numId w:val="9"/>
        </w:numPr>
        <w:tabs>
          <w:tab w:val="left" w:pos="425"/>
        </w:tabs>
        <w:spacing w:line="360" w:lineRule="auto"/>
        <w:ind w:firstLineChars="0"/>
        <w:rPr>
          <w:sz w:val="24"/>
        </w:rPr>
      </w:pPr>
      <w:proofErr w:type="gramStart"/>
      <w:r w:rsidRPr="00B12F19">
        <w:rPr>
          <w:sz w:val="24"/>
          <w:lang w:val="en"/>
        </w:rPr>
        <w:t>机试</w:t>
      </w:r>
      <w:r w:rsidRPr="00B12F19">
        <w:rPr>
          <w:rFonts w:hint="eastAsia"/>
          <w:sz w:val="24"/>
        </w:rPr>
        <w:t>计算机操作</w:t>
      </w:r>
      <w:proofErr w:type="gramEnd"/>
      <w:r w:rsidRPr="00B12F19">
        <w:rPr>
          <w:rFonts w:hint="eastAsia"/>
          <w:sz w:val="24"/>
        </w:rPr>
        <w:t>系统为</w:t>
      </w:r>
      <w:r w:rsidRPr="00B12F19">
        <w:rPr>
          <w:sz w:val="24"/>
        </w:rPr>
        <w:t>Windows</w:t>
      </w:r>
      <w:r w:rsidRPr="00B12F19">
        <w:rPr>
          <w:rFonts w:hint="eastAsia"/>
          <w:sz w:val="24"/>
        </w:rPr>
        <w:t>；</w:t>
      </w:r>
    </w:p>
    <w:p w14:paraId="13F33737" w14:textId="1BDC027E" w:rsidR="00310E12" w:rsidRPr="00B12F19" w:rsidRDefault="003D6306" w:rsidP="00B12F19">
      <w:pPr>
        <w:pStyle w:val="aa"/>
        <w:numPr>
          <w:ilvl w:val="0"/>
          <w:numId w:val="9"/>
        </w:numPr>
        <w:tabs>
          <w:tab w:val="left" w:pos="425"/>
        </w:tabs>
        <w:spacing w:line="360" w:lineRule="auto"/>
        <w:ind w:firstLineChars="0"/>
        <w:rPr>
          <w:sz w:val="24"/>
        </w:rPr>
      </w:pPr>
      <w:proofErr w:type="gramStart"/>
      <w:r w:rsidRPr="00B12F19">
        <w:rPr>
          <w:sz w:val="24"/>
          <w:lang w:val="en"/>
        </w:rPr>
        <w:t>机试计算机</w:t>
      </w:r>
      <w:proofErr w:type="gramEnd"/>
      <w:r w:rsidRPr="00B12F19">
        <w:rPr>
          <w:sz w:val="24"/>
          <w:lang w:val="en"/>
        </w:rPr>
        <w:t>提供</w:t>
      </w:r>
      <w:r w:rsidRPr="00B12F19">
        <w:rPr>
          <w:sz w:val="24"/>
        </w:rPr>
        <w:t>Code</w:t>
      </w:r>
      <w:r w:rsidRPr="00B12F19">
        <w:rPr>
          <w:rFonts w:hint="eastAsia"/>
          <w:sz w:val="24"/>
        </w:rPr>
        <w:t>::</w:t>
      </w:r>
      <w:r w:rsidRPr="00B12F19">
        <w:rPr>
          <w:sz w:val="24"/>
        </w:rPr>
        <w:t>Blocks</w:t>
      </w:r>
      <w:r w:rsidRPr="00B12F19">
        <w:rPr>
          <w:rFonts w:hint="eastAsia"/>
          <w:sz w:val="24"/>
        </w:rPr>
        <w:t>、</w:t>
      </w:r>
      <w:r w:rsidRPr="00B12F19">
        <w:rPr>
          <w:sz w:val="24"/>
        </w:rPr>
        <w:t>Visual Studio</w:t>
      </w:r>
      <w:r w:rsidRPr="00B12F19">
        <w:rPr>
          <w:sz w:val="24"/>
          <w:lang w:val="en"/>
        </w:rPr>
        <w:t xml:space="preserve"> Express</w:t>
      </w:r>
      <w:r w:rsidRPr="00B12F19">
        <w:rPr>
          <w:rFonts w:hint="eastAsia"/>
          <w:sz w:val="24"/>
        </w:rPr>
        <w:t>、</w:t>
      </w:r>
      <w:r w:rsidRPr="00B12F19">
        <w:rPr>
          <w:sz w:val="24"/>
        </w:rPr>
        <w:t>Dev-</w:t>
      </w:r>
      <w:r w:rsidR="0076256A">
        <w:rPr>
          <w:rFonts w:hint="eastAsia"/>
          <w:sz w:val="24"/>
        </w:rPr>
        <w:t>C</w:t>
      </w:r>
      <w:r w:rsidRPr="00B12F19">
        <w:rPr>
          <w:sz w:val="24"/>
        </w:rPr>
        <w:t>++</w:t>
      </w:r>
      <w:r w:rsidRPr="00B12F19">
        <w:rPr>
          <w:rFonts w:hint="eastAsia"/>
          <w:sz w:val="24"/>
        </w:rPr>
        <w:t>、</w:t>
      </w:r>
      <w:r w:rsidRPr="00B12F19">
        <w:rPr>
          <w:sz w:val="24"/>
        </w:rPr>
        <w:t>Eclipse</w:t>
      </w:r>
      <w:r w:rsidRPr="00B12F19">
        <w:rPr>
          <w:rFonts w:hint="eastAsia"/>
          <w:sz w:val="24"/>
        </w:rPr>
        <w:t>等</w:t>
      </w:r>
      <w:r w:rsidRPr="00B12F19">
        <w:rPr>
          <w:sz w:val="24"/>
          <w:lang w:val="en"/>
        </w:rPr>
        <w:t>集成开发环境，</w:t>
      </w:r>
      <w:r w:rsidRPr="00B12F19">
        <w:rPr>
          <w:sz w:val="24"/>
          <w:szCs w:val="24"/>
          <w:lang w:val="en"/>
        </w:rPr>
        <w:t>具体环境设置以现场通知情况为准</w:t>
      </w:r>
      <w:r w:rsidRPr="00B12F19">
        <w:rPr>
          <w:rFonts w:hint="eastAsia"/>
          <w:sz w:val="24"/>
        </w:rPr>
        <w:t>；</w:t>
      </w:r>
    </w:p>
    <w:p w14:paraId="7499F033" w14:textId="72B44408" w:rsidR="00310E12" w:rsidRPr="00B12F19" w:rsidRDefault="0076256A" w:rsidP="00B12F19">
      <w:pPr>
        <w:pStyle w:val="aa"/>
        <w:numPr>
          <w:ilvl w:val="0"/>
          <w:numId w:val="9"/>
        </w:numPr>
        <w:spacing w:line="360" w:lineRule="auto"/>
        <w:ind w:firstLineChars="0"/>
        <w:rPr>
          <w:sz w:val="24"/>
          <w:szCs w:val="22"/>
          <w:lang w:val="en"/>
        </w:rPr>
      </w:pPr>
      <w:proofErr w:type="gramStart"/>
      <w:r>
        <w:rPr>
          <w:sz w:val="24"/>
          <w:szCs w:val="22"/>
          <w:lang w:val="en"/>
        </w:rPr>
        <w:t>机试系统</w:t>
      </w:r>
      <w:proofErr w:type="gramEnd"/>
      <w:r>
        <w:rPr>
          <w:sz w:val="24"/>
          <w:szCs w:val="22"/>
          <w:lang w:val="en"/>
        </w:rPr>
        <w:t>类似</w:t>
      </w:r>
      <w:r>
        <w:rPr>
          <w:rFonts w:hint="eastAsia"/>
          <w:sz w:val="24"/>
          <w:szCs w:val="22"/>
          <w:lang w:val="en"/>
        </w:rPr>
        <w:t>本</w:t>
      </w:r>
      <w:r w:rsidR="003D6306" w:rsidRPr="00B12F19">
        <w:rPr>
          <w:sz w:val="24"/>
          <w:szCs w:val="22"/>
          <w:lang w:val="en"/>
        </w:rPr>
        <w:t>校</w:t>
      </w:r>
      <w:r w:rsidR="003D6306" w:rsidRPr="00B12F19">
        <w:rPr>
          <w:sz w:val="24"/>
          <w:szCs w:val="22"/>
          <w:lang w:val="en"/>
        </w:rPr>
        <w:t>OJ</w:t>
      </w:r>
      <w:r w:rsidR="003D6306" w:rsidRPr="00B12F19">
        <w:rPr>
          <w:sz w:val="24"/>
          <w:szCs w:val="22"/>
          <w:lang w:val="en"/>
        </w:rPr>
        <w:t>系统（</w:t>
      </w:r>
      <w:hyperlink r:id="rId7" w:history="1">
        <w:r w:rsidR="003D6306" w:rsidRPr="00B12F19">
          <w:rPr>
            <w:sz w:val="24"/>
            <w:szCs w:val="22"/>
            <w:lang w:val="en"/>
          </w:rPr>
          <w:t>https://citel.bjtu.edu.cn/</w:t>
        </w:r>
      </w:hyperlink>
      <w:r w:rsidR="003D6306" w:rsidRPr="00B12F19">
        <w:rPr>
          <w:sz w:val="24"/>
          <w:szCs w:val="22"/>
          <w:lang w:val="en"/>
        </w:rPr>
        <w:t>acm</w:t>
      </w:r>
      <w:r w:rsidR="003D6306" w:rsidRPr="00B12F19">
        <w:rPr>
          <w:sz w:val="24"/>
          <w:szCs w:val="22"/>
          <w:lang w:val="en"/>
        </w:rPr>
        <w:t>）</w:t>
      </w:r>
      <w:r w:rsidR="003D6306" w:rsidRPr="00B12F19">
        <w:rPr>
          <w:rFonts w:hint="eastAsia"/>
          <w:sz w:val="24"/>
          <w:szCs w:val="22"/>
          <w:lang w:val="en"/>
        </w:rPr>
        <w:t>。</w:t>
      </w:r>
    </w:p>
    <w:p w14:paraId="444D4445" w14:textId="77777777" w:rsidR="00310E12" w:rsidRDefault="003D6306" w:rsidP="00B12F19">
      <w:pPr>
        <w:spacing w:line="360" w:lineRule="auto"/>
        <w:rPr>
          <w:rFonts w:ascii="微软雅黑"/>
          <w:b/>
          <w:sz w:val="28"/>
          <w:szCs w:val="28"/>
          <w:lang w:val="en"/>
        </w:rPr>
      </w:pPr>
      <w:r>
        <w:rPr>
          <w:rFonts w:ascii="微软雅黑"/>
          <w:b/>
          <w:sz w:val="28"/>
          <w:szCs w:val="28"/>
          <w:lang w:val="en"/>
        </w:rPr>
        <w:t>3</w:t>
      </w:r>
      <w:r>
        <w:rPr>
          <w:rFonts w:ascii="微软雅黑"/>
          <w:b/>
          <w:sz w:val="28"/>
          <w:szCs w:val="28"/>
          <w:lang w:val="en"/>
        </w:rPr>
        <w:t>、</w:t>
      </w:r>
      <w:proofErr w:type="gramStart"/>
      <w:r>
        <w:rPr>
          <w:rFonts w:ascii="微软雅黑"/>
          <w:b/>
          <w:sz w:val="28"/>
          <w:szCs w:val="28"/>
          <w:lang w:val="en"/>
        </w:rPr>
        <w:t>机试</w:t>
      </w:r>
      <w:r>
        <w:rPr>
          <w:rFonts w:ascii="微软雅黑" w:hint="eastAsia"/>
          <w:b/>
          <w:sz w:val="28"/>
          <w:szCs w:val="28"/>
          <w:lang w:val="en"/>
        </w:rPr>
        <w:t>排名</w:t>
      </w:r>
      <w:proofErr w:type="gramEnd"/>
    </w:p>
    <w:p w14:paraId="6340EC06" w14:textId="5ACBCF6F" w:rsidR="00310E12" w:rsidRDefault="003D6306" w:rsidP="0076256A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sz w:val="24"/>
          <w:lang w:val="en"/>
        </w:rPr>
        <w:t>机试</w:t>
      </w:r>
      <w:r>
        <w:rPr>
          <w:rFonts w:hint="eastAsia"/>
          <w:sz w:val="24"/>
        </w:rPr>
        <w:t>排名</w:t>
      </w:r>
      <w:proofErr w:type="gramEnd"/>
      <w:r>
        <w:rPr>
          <w:rFonts w:hint="eastAsia"/>
          <w:sz w:val="24"/>
        </w:rPr>
        <w:t>采用</w:t>
      </w:r>
      <w:r>
        <w:rPr>
          <w:sz w:val="24"/>
        </w:rPr>
        <w:t>ICPC</w:t>
      </w:r>
      <w:r>
        <w:rPr>
          <w:rFonts w:hint="eastAsia"/>
          <w:sz w:val="24"/>
        </w:rPr>
        <w:t>（国际大学生程序设计竞赛）排名规则，根据</w:t>
      </w:r>
      <w:r>
        <w:rPr>
          <w:sz w:val="24"/>
          <w:lang w:val="en"/>
        </w:rPr>
        <w:t>考生</w:t>
      </w:r>
      <w:r>
        <w:rPr>
          <w:rFonts w:hint="eastAsia"/>
          <w:sz w:val="24"/>
        </w:rPr>
        <w:t>正确解答的题目数排名；如果正确解题数目相同，则根据解题总时长排名，总时长由各道试题解题时长之和构成。</w:t>
      </w:r>
      <w:r>
        <w:rPr>
          <w:sz w:val="24"/>
          <w:lang w:val="en"/>
        </w:rPr>
        <w:t>每道题的解题时长为</w:t>
      </w:r>
      <w:proofErr w:type="gramStart"/>
      <w:r>
        <w:rPr>
          <w:rFonts w:hint="eastAsia"/>
          <w:sz w:val="24"/>
        </w:rPr>
        <w:t>从</w:t>
      </w:r>
      <w:r>
        <w:rPr>
          <w:sz w:val="24"/>
          <w:lang w:val="en"/>
        </w:rPr>
        <w:t>机试</w:t>
      </w:r>
      <w:r>
        <w:rPr>
          <w:rFonts w:hint="eastAsia"/>
          <w:sz w:val="24"/>
        </w:rPr>
        <w:t>开始</w:t>
      </w:r>
      <w:proofErr w:type="gramEnd"/>
      <w:r>
        <w:rPr>
          <w:rFonts w:hint="eastAsia"/>
          <w:sz w:val="24"/>
        </w:rPr>
        <w:t>到</w:t>
      </w:r>
      <w:r>
        <w:rPr>
          <w:sz w:val="24"/>
          <w:lang w:val="en"/>
        </w:rPr>
        <w:t>该</w:t>
      </w:r>
      <w:r>
        <w:rPr>
          <w:rFonts w:hint="eastAsia"/>
          <w:sz w:val="24"/>
        </w:rPr>
        <w:t>题被</w:t>
      </w:r>
      <w:r>
        <w:rPr>
          <w:sz w:val="24"/>
          <w:lang w:val="en"/>
        </w:rPr>
        <w:t>正确</w:t>
      </w:r>
      <w:r>
        <w:rPr>
          <w:rFonts w:hint="eastAsia"/>
          <w:sz w:val="24"/>
        </w:rPr>
        <w:t>解出的时间为止，其中</w:t>
      </w:r>
      <w:r>
        <w:rPr>
          <w:sz w:val="24"/>
          <w:lang w:val="en"/>
        </w:rPr>
        <w:t>截止到正确解题之前的</w:t>
      </w:r>
      <w:r>
        <w:rPr>
          <w:rFonts w:hint="eastAsia"/>
          <w:sz w:val="24"/>
        </w:rPr>
        <w:t>每次错误提交</w:t>
      </w:r>
      <w:proofErr w:type="gramStart"/>
      <w:r>
        <w:rPr>
          <w:rFonts w:hint="eastAsia"/>
          <w:sz w:val="24"/>
        </w:rPr>
        <w:t>均计罚时</w:t>
      </w:r>
      <w:proofErr w:type="gramEnd"/>
      <w:r>
        <w:rPr>
          <w:sz w:val="24"/>
        </w:rPr>
        <w:t>20</w:t>
      </w:r>
      <w:r>
        <w:rPr>
          <w:rFonts w:hint="eastAsia"/>
          <w:sz w:val="24"/>
        </w:rPr>
        <w:t>分钟，未被解出的题目不计罚时。</w:t>
      </w:r>
    </w:p>
    <w:p w14:paraId="57E1C93D" w14:textId="77B11A93" w:rsidR="0076256A" w:rsidRDefault="0076256A" w:rsidP="0076256A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sz w:val="24"/>
          <w:szCs w:val="22"/>
          <w:lang w:val="en"/>
        </w:rPr>
        <w:t>机试</w:t>
      </w:r>
      <w:r>
        <w:rPr>
          <w:rFonts w:hint="eastAsia"/>
          <w:sz w:val="24"/>
          <w:szCs w:val="22"/>
          <w:lang w:val="en"/>
        </w:rPr>
        <w:t>过程</w:t>
      </w:r>
      <w:proofErr w:type="gramEnd"/>
      <w:r>
        <w:rPr>
          <w:rFonts w:hint="eastAsia"/>
          <w:sz w:val="24"/>
          <w:szCs w:val="22"/>
          <w:lang w:val="en"/>
        </w:rPr>
        <w:t>中，</w:t>
      </w:r>
      <w:r>
        <w:rPr>
          <w:sz w:val="24"/>
          <w:szCs w:val="22"/>
          <w:lang w:val="en"/>
        </w:rPr>
        <w:t>系统</w:t>
      </w:r>
      <w:r>
        <w:rPr>
          <w:rFonts w:hint="eastAsia"/>
          <w:sz w:val="24"/>
          <w:szCs w:val="22"/>
          <w:lang w:val="en"/>
        </w:rPr>
        <w:t>实时</w:t>
      </w:r>
      <w:proofErr w:type="gramStart"/>
      <w:r>
        <w:rPr>
          <w:rFonts w:hint="eastAsia"/>
          <w:sz w:val="24"/>
          <w:szCs w:val="22"/>
          <w:lang w:val="en"/>
        </w:rPr>
        <w:t>公布</w:t>
      </w:r>
      <w:r>
        <w:rPr>
          <w:sz w:val="24"/>
          <w:szCs w:val="22"/>
          <w:lang w:val="en"/>
        </w:rPr>
        <w:t>机试</w:t>
      </w:r>
      <w:proofErr w:type="gramEnd"/>
      <w:r>
        <w:rPr>
          <w:sz w:val="24"/>
          <w:szCs w:val="22"/>
          <w:lang w:val="en"/>
        </w:rPr>
        <w:t>的</w:t>
      </w:r>
      <w:r>
        <w:rPr>
          <w:rFonts w:hint="eastAsia"/>
          <w:sz w:val="24"/>
          <w:szCs w:val="22"/>
          <w:lang w:val="en"/>
        </w:rPr>
        <w:t>排名信息，内容包括所有</w:t>
      </w:r>
      <w:proofErr w:type="gramStart"/>
      <w:r>
        <w:rPr>
          <w:sz w:val="24"/>
          <w:szCs w:val="22"/>
          <w:lang w:val="en"/>
        </w:rPr>
        <w:t>参加机试考生</w:t>
      </w:r>
      <w:proofErr w:type="gramEnd"/>
      <w:r w:rsidR="004D2A0C">
        <w:rPr>
          <w:rFonts w:hint="eastAsia"/>
          <w:sz w:val="24"/>
          <w:szCs w:val="22"/>
          <w:lang w:val="en"/>
        </w:rPr>
        <w:t>的排名、解出</w:t>
      </w:r>
      <w:r>
        <w:rPr>
          <w:rFonts w:hint="eastAsia"/>
          <w:sz w:val="24"/>
          <w:szCs w:val="22"/>
          <w:lang w:val="en"/>
        </w:rPr>
        <w:t>题目、提交次数和通过时间</w:t>
      </w:r>
      <w:r>
        <w:rPr>
          <w:sz w:val="24"/>
          <w:szCs w:val="22"/>
          <w:lang w:val="en"/>
        </w:rPr>
        <w:t>，所有</w:t>
      </w:r>
      <w:proofErr w:type="gramStart"/>
      <w:r>
        <w:rPr>
          <w:sz w:val="24"/>
          <w:szCs w:val="22"/>
          <w:lang w:val="en"/>
        </w:rPr>
        <w:t>参加机试考生</w:t>
      </w:r>
      <w:proofErr w:type="gramEnd"/>
      <w:r>
        <w:rPr>
          <w:sz w:val="24"/>
          <w:szCs w:val="22"/>
          <w:lang w:val="en"/>
        </w:rPr>
        <w:t>均可访问排名信息</w:t>
      </w:r>
      <w:r>
        <w:rPr>
          <w:rFonts w:hint="eastAsia"/>
          <w:sz w:val="24"/>
          <w:szCs w:val="22"/>
          <w:lang w:val="en"/>
        </w:rPr>
        <w:t>。</w:t>
      </w:r>
    </w:p>
    <w:p w14:paraId="4CAB7DAB" w14:textId="77777777" w:rsidR="00310E12" w:rsidRDefault="003D6306" w:rsidP="00B12F19">
      <w:pPr>
        <w:spacing w:line="360" w:lineRule="auto"/>
        <w:rPr>
          <w:rFonts w:ascii="微软雅黑"/>
          <w:b/>
          <w:sz w:val="28"/>
          <w:szCs w:val="28"/>
          <w:lang w:val="en"/>
        </w:rPr>
      </w:pPr>
      <w:r>
        <w:rPr>
          <w:rFonts w:ascii="微软雅黑"/>
          <w:b/>
          <w:sz w:val="28"/>
          <w:szCs w:val="28"/>
          <w:lang w:val="en"/>
        </w:rPr>
        <w:t>4</w:t>
      </w:r>
      <w:r>
        <w:rPr>
          <w:rFonts w:ascii="微软雅黑"/>
          <w:b/>
          <w:sz w:val="28"/>
          <w:szCs w:val="28"/>
          <w:lang w:val="en"/>
        </w:rPr>
        <w:t>、参考</w:t>
      </w:r>
      <w:r>
        <w:rPr>
          <w:rFonts w:ascii="微软雅黑" w:hint="eastAsia"/>
          <w:b/>
          <w:sz w:val="28"/>
          <w:szCs w:val="28"/>
          <w:lang w:val="en"/>
        </w:rPr>
        <w:t>资料</w:t>
      </w:r>
    </w:p>
    <w:p w14:paraId="6A00DAA4" w14:textId="1695DF1E" w:rsidR="00310E12" w:rsidRDefault="009E36B1" w:rsidP="004D2A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lang w:val="en"/>
        </w:rPr>
        <w:lastRenderedPageBreak/>
        <w:t>考生最多可以携带一本纸质参考资料，包括但是不限于</w:t>
      </w:r>
      <w:r w:rsidR="008470EA">
        <w:rPr>
          <w:rFonts w:hint="eastAsia"/>
          <w:sz w:val="24"/>
          <w:lang w:val="en"/>
        </w:rPr>
        <w:t>教材、</w:t>
      </w:r>
      <w:r>
        <w:rPr>
          <w:rFonts w:hint="eastAsia"/>
          <w:sz w:val="24"/>
          <w:lang w:val="en"/>
        </w:rPr>
        <w:t>参考书、手册和程序清单</w:t>
      </w:r>
      <w:r w:rsidR="008470EA">
        <w:rPr>
          <w:rFonts w:hint="eastAsia"/>
          <w:sz w:val="24"/>
          <w:lang w:val="en"/>
        </w:rPr>
        <w:t>。注：非公开发行的打</w:t>
      </w:r>
      <w:bookmarkStart w:id="0" w:name="_GoBack"/>
      <w:bookmarkEnd w:id="0"/>
      <w:r w:rsidR="008470EA">
        <w:rPr>
          <w:rFonts w:hint="eastAsia"/>
          <w:sz w:val="24"/>
          <w:lang w:val="en"/>
        </w:rPr>
        <w:t>印资料最多不允许超过</w:t>
      </w:r>
      <w:r w:rsidR="008470EA">
        <w:rPr>
          <w:rFonts w:hint="eastAsia"/>
          <w:sz w:val="24"/>
          <w:lang w:val="en"/>
        </w:rPr>
        <w:t>20</w:t>
      </w:r>
      <w:r w:rsidR="008470EA">
        <w:rPr>
          <w:rFonts w:hint="eastAsia"/>
          <w:sz w:val="24"/>
          <w:lang w:val="en"/>
        </w:rPr>
        <w:t>页。</w:t>
      </w:r>
      <w:r w:rsidR="008470EA" w:rsidRPr="008470EA">
        <w:rPr>
          <w:rFonts w:hint="eastAsia"/>
          <w:b/>
          <w:sz w:val="24"/>
          <w:lang w:val="en"/>
        </w:rPr>
        <w:t>禁止</w:t>
      </w:r>
      <w:r w:rsidR="003D6306">
        <w:rPr>
          <w:rFonts w:hint="eastAsia"/>
          <w:sz w:val="24"/>
        </w:rPr>
        <w:t>携带任何电子介质的资料及能够联网的通信工具（如手机等）、计算机等，</w:t>
      </w:r>
      <w:r w:rsidR="003D6306" w:rsidRPr="003D6306">
        <w:rPr>
          <w:rFonts w:hint="eastAsia"/>
          <w:b/>
          <w:sz w:val="24"/>
        </w:rPr>
        <w:t>禁止</w:t>
      </w:r>
      <w:proofErr w:type="gramStart"/>
      <w:r w:rsidR="003D6306">
        <w:rPr>
          <w:rFonts w:hint="eastAsia"/>
          <w:sz w:val="24"/>
        </w:rPr>
        <w:t>访问</w:t>
      </w:r>
      <w:r w:rsidR="003D6306">
        <w:rPr>
          <w:sz w:val="24"/>
          <w:lang w:val="en"/>
        </w:rPr>
        <w:t>机试</w:t>
      </w:r>
      <w:r w:rsidR="003D6306">
        <w:rPr>
          <w:rFonts w:hint="eastAsia"/>
          <w:sz w:val="24"/>
        </w:rPr>
        <w:t>系统</w:t>
      </w:r>
      <w:proofErr w:type="gramEnd"/>
      <w:r w:rsidR="003D6306">
        <w:rPr>
          <w:rFonts w:hint="eastAsia"/>
          <w:sz w:val="24"/>
        </w:rPr>
        <w:t>外的</w:t>
      </w:r>
      <w:r w:rsidR="003D6306">
        <w:rPr>
          <w:sz w:val="24"/>
          <w:lang w:val="en"/>
        </w:rPr>
        <w:t>任何其他</w:t>
      </w:r>
      <w:r w:rsidR="003D6306">
        <w:rPr>
          <w:rFonts w:hint="eastAsia"/>
          <w:sz w:val="24"/>
        </w:rPr>
        <w:t>网络。</w:t>
      </w:r>
    </w:p>
    <w:p w14:paraId="2329D52B" w14:textId="30D68152" w:rsidR="00310E12" w:rsidRPr="008470EA" w:rsidRDefault="00310E12" w:rsidP="004D2A0C">
      <w:pPr>
        <w:spacing w:line="360" w:lineRule="auto"/>
        <w:rPr>
          <w:sz w:val="24"/>
        </w:rPr>
      </w:pPr>
    </w:p>
    <w:sectPr w:rsidR="00310E12" w:rsidRPr="008470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EB47A"/>
    <w:multiLevelType w:val="singleLevel"/>
    <w:tmpl w:val="BFFEB47A"/>
    <w:lvl w:ilvl="0">
      <w:start w:val="1"/>
      <w:numFmt w:val="decimal"/>
      <w:suff w:val="nothing"/>
      <w:lvlText w:val="（%1）"/>
      <w:lvlJc w:val="left"/>
    </w:lvl>
  </w:abstractNum>
  <w:abstractNum w:abstractNumId="1">
    <w:nsid w:val="EDBD0D6F"/>
    <w:multiLevelType w:val="singleLevel"/>
    <w:tmpl w:val="EDBD0D6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EF9FD9DC"/>
    <w:multiLevelType w:val="singleLevel"/>
    <w:tmpl w:val="EF9FD9DC"/>
    <w:lvl w:ilvl="0">
      <w:start w:val="1"/>
      <w:numFmt w:val="decimal"/>
      <w:suff w:val="nothing"/>
      <w:lvlText w:val="%1、"/>
      <w:lvlJc w:val="left"/>
    </w:lvl>
  </w:abstractNum>
  <w:abstractNum w:abstractNumId="3">
    <w:nsid w:val="EFBF37F6"/>
    <w:multiLevelType w:val="singleLevel"/>
    <w:tmpl w:val="EFBF37F6"/>
    <w:lvl w:ilvl="0">
      <w:start w:val="1"/>
      <w:numFmt w:val="decimal"/>
      <w:suff w:val="nothing"/>
      <w:lvlText w:val="（%1）"/>
      <w:lvlJc w:val="left"/>
    </w:lvl>
  </w:abstractNum>
  <w:abstractNum w:abstractNumId="4">
    <w:nsid w:val="FFDA052C"/>
    <w:multiLevelType w:val="singleLevel"/>
    <w:tmpl w:val="FFDA052C"/>
    <w:lvl w:ilvl="0">
      <w:start w:val="1"/>
      <w:numFmt w:val="decimal"/>
      <w:suff w:val="nothing"/>
      <w:lvlText w:val="%1、"/>
      <w:lvlJc w:val="left"/>
    </w:lvl>
  </w:abstractNum>
  <w:abstractNum w:abstractNumId="5">
    <w:nsid w:val="67D70005"/>
    <w:multiLevelType w:val="hybridMultilevel"/>
    <w:tmpl w:val="D53050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77FFEEF1"/>
    <w:multiLevelType w:val="singleLevel"/>
    <w:tmpl w:val="77FFEEF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7AF96BAD"/>
    <w:multiLevelType w:val="hybridMultilevel"/>
    <w:tmpl w:val="0F8235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D6E59C"/>
    <w:multiLevelType w:val="singleLevel"/>
    <w:tmpl w:val="7DD6E59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212A"/>
    <w:rsid w:val="7FF1212A"/>
    <w:rsid w:val="CDFEF296"/>
    <w:rsid w:val="CF6EE7BC"/>
    <w:rsid w:val="CFEE3194"/>
    <w:rsid w:val="D7873838"/>
    <w:rsid w:val="D7FE225A"/>
    <w:rsid w:val="DCEE1F15"/>
    <w:rsid w:val="DDB75933"/>
    <w:rsid w:val="DF6F4E92"/>
    <w:rsid w:val="DFE5D06F"/>
    <w:rsid w:val="DFFC641D"/>
    <w:rsid w:val="E13F0AD0"/>
    <w:rsid w:val="E9D11505"/>
    <w:rsid w:val="EBFFFD3F"/>
    <w:rsid w:val="EEB660E3"/>
    <w:rsid w:val="EF7EC473"/>
    <w:rsid w:val="EF7F3C3D"/>
    <w:rsid w:val="EFFD5492"/>
    <w:rsid w:val="EFFE8A80"/>
    <w:rsid w:val="F5738C47"/>
    <w:rsid w:val="F6CFFF0A"/>
    <w:rsid w:val="F6FAF3D3"/>
    <w:rsid w:val="F7CB3914"/>
    <w:rsid w:val="F7DBCF2B"/>
    <w:rsid w:val="F9FF50D0"/>
    <w:rsid w:val="FAE3F9E6"/>
    <w:rsid w:val="FB3DA7A5"/>
    <w:rsid w:val="FBBF163B"/>
    <w:rsid w:val="FBFF3C56"/>
    <w:rsid w:val="FDC62ABB"/>
    <w:rsid w:val="FE7B768F"/>
    <w:rsid w:val="FEDFA32D"/>
    <w:rsid w:val="FF6D8702"/>
    <w:rsid w:val="FF7FC9D8"/>
    <w:rsid w:val="FF8AD979"/>
    <w:rsid w:val="FF9DB3D5"/>
    <w:rsid w:val="FFBF9077"/>
    <w:rsid w:val="FFCF01D3"/>
    <w:rsid w:val="FFF24BF6"/>
    <w:rsid w:val="FFFD9987"/>
    <w:rsid w:val="00310E12"/>
    <w:rsid w:val="003D6306"/>
    <w:rsid w:val="004D2A0C"/>
    <w:rsid w:val="005E46FE"/>
    <w:rsid w:val="00674EAD"/>
    <w:rsid w:val="0076256A"/>
    <w:rsid w:val="008470EA"/>
    <w:rsid w:val="009E36B1"/>
    <w:rsid w:val="00B12F19"/>
    <w:rsid w:val="00BD755E"/>
    <w:rsid w:val="00D006FF"/>
    <w:rsid w:val="00D450F4"/>
    <w:rsid w:val="0EFAD5F3"/>
    <w:rsid w:val="1C7F8848"/>
    <w:rsid w:val="1F170BAA"/>
    <w:rsid w:val="27FF744B"/>
    <w:rsid w:val="2F7D2021"/>
    <w:rsid w:val="3176F40F"/>
    <w:rsid w:val="35DE2A0D"/>
    <w:rsid w:val="36B79A2A"/>
    <w:rsid w:val="36FB44F6"/>
    <w:rsid w:val="3DA2BE1D"/>
    <w:rsid w:val="3FBFB9BE"/>
    <w:rsid w:val="3FD9D33B"/>
    <w:rsid w:val="3FE4A99E"/>
    <w:rsid w:val="4777D498"/>
    <w:rsid w:val="47FEAE44"/>
    <w:rsid w:val="49E30DED"/>
    <w:rsid w:val="56DB3608"/>
    <w:rsid w:val="56EF1BAE"/>
    <w:rsid w:val="577BDC5E"/>
    <w:rsid w:val="5962027A"/>
    <w:rsid w:val="5B7EDBDE"/>
    <w:rsid w:val="5BEF5A45"/>
    <w:rsid w:val="5DDDDC87"/>
    <w:rsid w:val="5F69C0A6"/>
    <w:rsid w:val="64F3492F"/>
    <w:rsid w:val="68F3B13D"/>
    <w:rsid w:val="6BE9EBA8"/>
    <w:rsid w:val="6BF52581"/>
    <w:rsid w:val="6DE0E3B1"/>
    <w:rsid w:val="6F4EF170"/>
    <w:rsid w:val="6F5D9855"/>
    <w:rsid w:val="6F7FD767"/>
    <w:rsid w:val="6FF450FF"/>
    <w:rsid w:val="73FDFC76"/>
    <w:rsid w:val="74FB7BD0"/>
    <w:rsid w:val="75B74F11"/>
    <w:rsid w:val="77F5A6CB"/>
    <w:rsid w:val="79796BD0"/>
    <w:rsid w:val="7A66AC7F"/>
    <w:rsid w:val="7B9F29CD"/>
    <w:rsid w:val="7CAC6CF0"/>
    <w:rsid w:val="7D2F4BC8"/>
    <w:rsid w:val="7EBB8E5A"/>
    <w:rsid w:val="7EE256EE"/>
    <w:rsid w:val="7EEB78DD"/>
    <w:rsid w:val="7EEB9E0F"/>
    <w:rsid w:val="7EEEEF24"/>
    <w:rsid w:val="7F5FAD68"/>
    <w:rsid w:val="7F6B7DBD"/>
    <w:rsid w:val="7F75273F"/>
    <w:rsid w:val="7FAFAD69"/>
    <w:rsid w:val="7FE43CEA"/>
    <w:rsid w:val="7FF1212A"/>
    <w:rsid w:val="7FF59A79"/>
    <w:rsid w:val="7FFF1A6E"/>
    <w:rsid w:val="7FFF4722"/>
    <w:rsid w:val="8335F1B6"/>
    <w:rsid w:val="875E3B1A"/>
    <w:rsid w:val="A85F6D7E"/>
    <w:rsid w:val="B3C7E5FE"/>
    <w:rsid w:val="B3FFBEA3"/>
    <w:rsid w:val="BEEEB9EF"/>
    <w:rsid w:val="BFB748B2"/>
    <w:rsid w:val="BFD92442"/>
    <w:rsid w:val="C676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27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宋体" w:hAnsi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Normal (Web)"/>
    <w:pPr>
      <w:spacing w:beforeAutospacing="1" w:afterAutospacing="1"/>
    </w:pPr>
    <w:rPr>
      <w:sz w:val="24"/>
      <w:szCs w:val="24"/>
    </w:rPr>
  </w:style>
  <w:style w:type="paragraph" w:styleId="a5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Char"/>
    <w:rsid w:val="00D450F4"/>
    <w:rPr>
      <w:sz w:val="18"/>
      <w:szCs w:val="18"/>
    </w:rPr>
  </w:style>
  <w:style w:type="character" w:customStyle="1" w:styleId="Char">
    <w:name w:val="批注框文本 Char"/>
    <w:basedOn w:val="a0"/>
    <w:link w:val="a9"/>
    <w:rsid w:val="00D450F4"/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List Paragraph"/>
    <w:basedOn w:val="a"/>
    <w:uiPriority w:val="99"/>
    <w:rsid w:val="00B12F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宋体" w:hAnsi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Normal (Web)"/>
    <w:pPr>
      <w:spacing w:beforeAutospacing="1" w:afterAutospacing="1"/>
    </w:pPr>
    <w:rPr>
      <w:sz w:val="24"/>
      <w:szCs w:val="24"/>
    </w:rPr>
  </w:style>
  <w:style w:type="paragraph" w:styleId="a5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Char"/>
    <w:rsid w:val="00D450F4"/>
    <w:rPr>
      <w:sz w:val="18"/>
      <w:szCs w:val="18"/>
    </w:rPr>
  </w:style>
  <w:style w:type="character" w:customStyle="1" w:styleId="Char">
    <w:name w:val="批注框文本 Char"/>
    <w:basedOn w:val="a0"/>
    <w:link w:val="a9"/>
    <w:rsid w:val="00D450F4"/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List Paragraph"/>
    <w:basedOn w:val="a"/>
    <w:uiPriority w:val="99"/>
    <w:rsid w:val="00B12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itel.bjtu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idapro</dc:creator>
  <cp:lastModifiedBy>CHYFAN</cp:lastModifiedBy>
  <cp:revision>9</cp:revision>
  <dcterms:created xsi:type="dcterms:W3CDTF">2019-07-19T03:11:00Z</dcterms:created>
  <dcterms:modified xsi:type="dcterms:W3CDTF">2019-07-19T06:33:00Z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</Properties>
</file>